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bookmarkStart w:id="0" w:name="_GoBack"/>
      <w:bookmarkEnd w:id="0"/>
      <w:r>
        <w:rPr>
          <w:rFonts w:hint="eastAsia" w:ascii="宋体"/>
          <w:kern w:val="0"/>
          <w:sz w:val="22"/>
          <w:lang w:val="zh-CN"/>
        </w:rPr>
        <w:t>2017-2020年中国环保产业市场分析与发展前景预测报告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〖目 录〗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第一章 环保行业相关概述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环保行业定义及分类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一、行业定义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二、行业分类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三、环保产业的内容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环保行业发展历程与特征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一、行业发展历程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二、行业发展特征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环保节能标志介绍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一、十环标志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二、II型环境标志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三、节能标志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四、能效标识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第二章 环保行业发展环境分析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我国经济发展环境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一、中国经济运行状况分析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二、中国经济发展展望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三、中国经济发展预测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世界经济形势分析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（一）国际经济运行形势分析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（二）国际经济运行发展展望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环保投资与宏观经济关联分析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一、环保投资与经济增长关联分析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二、环保投资弹性系数分析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三、结论与建议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我国环保工作取得的成就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第三章 环保行业政策环境分析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环保产业政策背景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环保新政的实施动态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环保行业政策分析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第四章 国外环保行业发展情况分析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国际环保行业发展情况分析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一、国际环保行业发展现状分析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二、国际环保行业基本特点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三、全球生物环保产业发展状况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全球环保产业细分市场发展状况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一、全球绿色环保家具材料市场发展状况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二、全球环保汽车发展前景预测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三、全球环保袋发展状况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四、全球环保服饰市场发展状况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主要国家和地区行业发展情况分析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一、欧盟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二、英国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三、法国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四、美国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五、德国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六、日本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第五章 我国环保行业发展现状分析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环保行业发展基本情况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一、我国环保行业发展现状分析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二、我国环保行业市场特点分析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三、我国环保行业技术发展状况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四、减排引擎对环保产业发展影响分析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我国环保行业发展分析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一、我国环境质量状况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二、环保行业运行情况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（一）污水处理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（二）固体废弃物处理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（三）大气污染治理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三、环保投资情况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我国环保行业发展分析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一、环保行业供给情况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（二）废弃资源供给状况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（三）环境保护服务业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二、环保行业需求情况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三、环保行业经营情况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（一）环保设备生产业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（二）资源利用业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（三）环保服务业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四、环保行业供需前景展望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我国环保产业发展中存在的问题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一、我国环保产业面临的主要问题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二、我国环保产业存在的不足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三、阻碍我国环保产业发展的因素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四、我国环保产业发展存在的瓶颈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五、环保危机中政府监管的缺失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第五节 我国环保产业发展对策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一、推动环保产业发展的主要对策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二、我国环保产业的发展战略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三、促进我国环保产业发展的措施建议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四、保护生物多样性应对气候变化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第六章 中国主要地区环保产业的发展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北京市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天津市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上海市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重庆市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第五节 湖北省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第六节 江苏省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第七节 浙江省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第八节 广东省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第九节 云南省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第七章 环保机械设备领域发展分析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环保机械行业发展现状分析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一、环保机械产业特点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二、我国环保设备行业发展状况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三、我国环保设备产业评价体系分析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四、我国环保设备进出量逐步攀升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五、环保设备产业频获政策支持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六、中国环保装备产业运行情况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七、环保仪器设备现阶段问题及前景分析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环保设备各子行业发展分析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一、我国除尘设备发展状况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二、我国袋式除尘行业发展分析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三、污水处理自控系统市场发展状况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四、固废设备产业发展状况分析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五、环保检测设备产业发展状况分析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环保设备主要产品产量情况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一、环境污染防治专用设备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二、环境监测仪器仪表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三、水质污染防治专用设备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四、固体废弃物处理设备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五、噪音与振动控制设备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六、大气污染防治设备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环保机械行业发展前景预测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一、中国环保仪器市场发展趋势分析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二、未来我国环保装备行业发展空间巨大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三、PM.监测给环保设备业带来的机遇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第八章 电力环保领域发展分析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中国电力环保行业发展状况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火电厂烟气脱硫产业发展现状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一、火电厂烟气脱硫产业运行状况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二、我国已成为全球最大烟气脱硫市场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三、新标准指明火电厂烟气脱硫脱硝发展方向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四、火电厂烟气脱硫特许经营发展现状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五、火电厂烟气脱硫BOOM模式探讨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六、火电厂烟气脱硫特许经营影响因素分析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火电厂脱硫产业化存在的问题及对策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一、中国烟气脱硫产业化存在的主要问题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二、火电厂烟气脱硫产业化发展的指导思想和任务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三、加快烟气脱硫产业化发展的建议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四、促进火电厂烟气脱硫产业发展的措施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烟气脱硝市场发展状况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一、火电厂脱硝产业发展概况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二、中国脱硝产业的国产化分析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三、我国烟气脱硝市场竞争状况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四、电力行业环保约束补偿试点</w:t>
      </w:r>
      <w:r>
        <w:rPr>
          <w:rFonts w:hint="default"/>
          <w:kern w:val="0"/>
          <w:sz w:val="22"/>
          <w:lang w:val="zh-CN"/>
        </w:rPr>
        <w:t>“</w:t>
      </w:r>
      <w:r>
        <w:rPr>
          <w:rFonts w:hint="eastAsia" w:ascii="宋体"/>
          <w:kern w:val="0"/>
          <w:sz w:val="22"/>
          <w:lang w:val="zh-CN"/>
        </w:rPr>
        <w:t>脱硝</w:t>
      </w:r>
      <w:r>
        <w:rPr>
          <w:rFonts w:hint="default"/>
          <w:kern w:val="0"/>
          <w:sz w:val="22"/>
          <w:lang w:val="zh-CN"/>
        </w:rPr>
        <w:t>”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五、脱硝市场规模分析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六、燃煤电厂烟气脱硝的政策要求与建议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第五节 烟气脱硫技术发展分析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一、国内烟气脱硫技术及市场分析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二、国内外燃煤脱硫技术使用情况及发展前景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三、脱硫脱硝除尘一体化技术研发情况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第六节 电力环保行业发展趋势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第九章 污水处理领域发展分析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污水处理行业的发展情况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一、我国污水处理行业发展迅速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二、中国污水处理市场分析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三、污水处理行业总体运行情况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（一）污水处理行业规模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（二）污水处理行业运行主要特点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四、我国城镇污水处理能力快速提高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污水处理产业化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一、污水处理产业化的目的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二、城市污水处理产业化发展现状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三、污水处理产业化案例分析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四、污水处理产业化存在的问题及其原因分析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五、污水处理产业化发展主要建议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污水处理市场化分析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一、推行城市污水处理市场化的必要性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二、城市污水处理市场化发展现状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三、污水处理市场化项目加速涌现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四、污水处理市场化中的问题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五、污水处理市场化中的对策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污水处理技术发展分析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一、各类工业废水的特点及处理技术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二、国际工业废水CWT处理模式分析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三、超滤膜分离水处理在工业废水处理中的应用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四、城市污水处理新技术分析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五、中国污水处理厂技术工艺应用探究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六、对城市污水处理技术问题的思考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七、城市污水处理技术发展对策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八、我国污水处理技术的发展方向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第五节 污水处理发展前景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一、城镇污水处理行业市场空间大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二、未来污水处理行业盈利能力看好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三、中国污水处理产业发展趋势和前景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四、中国污水处理业发展空间展望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五、污水处理行业发展机遇与挑战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第十章 垃圾处理领域发展分析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第、我国垃圾处理资源化现状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二、中国城市生活垃圾填埋处理现状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三、中国城市生活垃圾堆肥处理现状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四、中国城市生活垃圾焚烧处理现状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五、建筑垃圾综合利用状况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垃圾处理市场发展状况及策略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一、我国垃圾处理市场发展现状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二、垃圾处理行业成环保业发展重点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三、我国垃圾处理市场发展潜力巨大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四、生活垃圾处理发展趋势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五、垃圾处理市场发展策略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六、我国城市垃圾无害化处理率及目标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我国垃圾发电产业政策分析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一、我国垃圾发电产业政策特点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二、垃圾发电业补贴政策调整分析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三、多项政策陆续出台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四、政策利好垃圾焚烧发电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地方城市垃圾处理收费情况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第五节 我国垃圾发电产业发展现状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一、国内垃圾焚烧发电状况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二、政策扶持推动垃圾发电成长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三、我国垃圾发电行业产业链逐步完善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四、国家密集出台政策扶持垃圾焚烧发电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五、国内垃圾直燃发电发展现状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六、我国垃圾发电还需完善法规政策和技术标准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七、我国垃圾发电行业发展挑战分析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八、我国垃圾发电产业发展可行性战略分析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第六节 垃圾发电市场投资分析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一、我国垃圾处理行业盈利能力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二、我国垃圾发电行业吨盈利水平较高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三、发电行业的投资回报期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四、垃圾焚烧运营模式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五、垃圾焚烧项目回报率的决定因素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六、我国垃圾发电市场发展机遇分析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七、垃圾焚烧发电投资复合增速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八、垃圾焚烧投资额测算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第七节 垃圾发电行业前景展望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一、未来垃圾发电产业将大有可为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二、垃圾发电行业前景展望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三、垃圾发电投资区域化特性明显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四、垃圾焚烧发电技术装备国产化前景良好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五、垃圾发电使用量预测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第八节 垃圾处理发展的问题及对策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一、垃圾发电行业存在的主要问题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二、我国垃圾发电面临的障碍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三、垃圾发电推广面临的制约因素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四、我国垃圾发电业发展的基本对策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五、我国垃圾焚烧存在的问题及发展趋势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第十一章 行业竞争格局分析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环保产业竞争格局分析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一、环保行业竞争格局分析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二、节能环保业竞争残酷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三、国际资金在中国环保市场竞争状况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未来环保产业竞争趋势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一、水务行业市场环境及竞争方式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二、固废处置行业竞争格局及趋势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三、环保设备市场竞争态势逐步趋于理性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第十二章 主要企业竞争格局分析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福建龙净环保股份有限公司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浙江菲达环保科技股份有限公司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武汉三镇实业控股股份有限公司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天津创业环保集团股份有限公司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第五节 桑德环境资源股份有限公司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第六节 北京首创股份有限公司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第七节 南海发展股份有限公司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第八节 山东山大华特科技股份有限公司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第九节 上海城投控股股份有限公司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第十节 中原环保股份有限公司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第十三章 环保行业发展趋势预测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环保产业发展前景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一、我国环保产业发展空间广阔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二、中国环保业市场前景展望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三、我国环保产业迎来黄金时代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国家环境保护规划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一、环境形势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二、指导思想、基本原则和主要目标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三、推进主要污染物减排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四、切实解决突出环境问题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五、加强重点领域环境风险防控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六、完善环境保护基本公共服务体系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七、实施重大环保工程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八、完善政策措施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九、加强组织领导和评估考核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第十四章 环保行业投资策略探讨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第一节 对国外环保产业融资机制的启示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一、国外典型环保产业融（筹）资机制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二、国外环保产业投融资机制的特点分析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三、中国环保产业投融资机制存在的问题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四、实现我国环保产业投融资机制创新的对策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第二节 环保产业企业投资行为的博弈分析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第三节 我国环保行业投资分析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第四节 环保行业投资风险及控制策略分析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一、政策风险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二、经营风险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三、市场风险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四、财务风险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>图表目录：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  <w:r>
        <w:rPr>
          <w:rFonts w:hint="eastAsia" w:ascii="宋体"/>
          <w:kern w:val="0"/>
          <w:sz w:val="22"/>
          <w:lang w:val="zh-CN"/>
        </w:rPr>
        <w:t xml:space="preserve">      .........（略）</w:t>
      </w: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p>
      <w:pPr>
        <w:autoSpaceDE w:val="0"/>
        <w:autoSpaceDN w:val="0"/>
        <w:adjustRightInd w:val="0"/>
        <w:spacing w:beforeLines="0" w:after="200" w:afterLines="0" w:line="276" w:lineRule="auto"/>
        <w:jc w:val="left"/>
        <w:rPr>
          <w:rFonts w:hint="default" w:ascii="宋体"/>
          <w:kern w:val="0"/>
          <w:sz w:val="22"/>
          <w:lang w:val="zh-CN"/>
        </w:rPr>
      </w:pP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79E00A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/>
      <w:kern w:val="2"/>
      <w:sz w:val="21"/>
      <w:lang w:val="en-US" w:eastAsia="zh-CN"/>
    </w:rPr>
  </w:style>
  <w:style w:type="character" w:default="1" w:styleId="4">
    <w:name w:val="Default Paragraph Font"/>
    <w:unhideWhenUsed/>
    <w:uiPriority w:val="1"/>
    <w:rPr>
      <w:rFonts w:hint="default"/>
      <w:sz w:val="24"/>
    </w:rPr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</w:rPr>
  </w:style>
  <w:style w:type="character" w:customStyle="1" w:styleId="6">
    <w:name w:val="页眉 Char"/>
    <w:basedOn w:val="4"/>
    <w:link w:val="3"/>
    <w:unhideWhenUsed/>
    <w:locked/>
    <w:uiPriority w:val="99"/>
    <w:rPr>
      <w:rFonts w:hint="default" w:ascii="Times New Roman"/>
      <w:sz w:val="18"/>
    </w:rPr>
  </w:style>
  <w:style w:type="character" w:customStyle="1" w:styleId="7">
    <w:name w:val="页脚 Char"/>
    <w:basedOn w:val="4"/>
    <w:link w:val="2"/>
    <w:unhideWhenUsed/>
    <w:locked/>
    <w:uiPriority w:val="99"/>
    <w:rPr>
      <w:rFonts w:hint="default" w:asci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2017-01-12T07:03:19Z</dcterms:created>
  <dc:creator>LEMOQIQI</dc:creator>
  <cp:lastModifiedBy>LEMOQIQI</cp:lastModifiedBy>
  <dcterms:modified xsi:type="dcterms:W3CDTF">2017-01-12T07:03:27Z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